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>Утверждено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муниицпального     образования 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«Новомалыклинский       район» 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от </w:t>
      </w:r>
      <w:r w:rsidR="0088278F">
        <w:rPr>
          <w:rFonts w:ascii="Times New Roman" w:hAnsi="Times New Roman" w:cs="Times New Roman"/>
          <w:sz w:val="26"/>
          <w:szCs w:val="26"/>
        </w:rPr>
        <w:t>21.04.2021</w:t>
      </w:r>
      <w:r w:rsidRPr="001A20FD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88278F">
        <w:rPr>
          <w:rFonts w:ascii="Times New Roman" w:hAnsi="Times New Roman" w:cs="Times New Roman"/>
          <w:sz w:val="26"/>
          <w:szCs w:val="26"/>
        </w:rPr>
        <w:t>240</w:t>
      </w:r>
      <w:r w:rsidRPr="001A2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5A4" w:rsidRPr="001A20FD" w:rsidRDefault="00C035A4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6DBB" w:rsidRPr="001A20FD" w:rsidRDefault="00D93D7D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>Реестр коррупционных рисков, возникающих при деятельности админ</w:t>
      </w:r>
      <w:r w:rsidR="007A6D22" w:rsidRPr="001A20FD">
        <w:rPr>
          <w:rFonts w:ascii="Times New Roman" w:hAnsi="Times New Roman" w:cs="Times New Roman"/>
          <w:sz w:val="26"/>
          <w:szCs w:val="26"/>
        </w:rPr>
        <w:t>и</w:t>
      </w:r>
      <w:r w:rsidRPr="001A20FD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A6D22" w:rsidRPr="001A20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A20FD">
        <w:rPr>
          <w:rFonts w:ascii="Times New Roman" w:hAnsi="Times New Roman" w:cs="Times New Roman"/>
          <w:sz w:val="26"/>
          <w:szCs w:val="26"/>
        </w:rPr>
        <w:t xml:space="preserve"> «Новомалыклинский район»</w:t>
      </w:r>
    </w:p>
    <w:p w:rsidR="00D93D7D" w:rsidRPr="001A20FD" w:rsidRDefault="00D93D7D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2464"/>
        <w:gridCol w:w="3915"/>
        <w:gridCol w:w="2464"/>
        <w:gridCol w:w="2514"/>
        <w:gridCol w:w="2465"/>
      </w:tblGrid>
      <w:tr w:rsidR="00D93D7D" w:rsidRPr="001A20FD" w:rsidTr="007918E8">
        <w:tc>
          <w:tcPr>
            <w:tcW w:w="817" w:type="dxa"/>
            <w:vMerge w:val="restart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64" w:type="dxa"/>
            <w:vMerge w:val="restart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коррпционного риска</w:t>
            </w:r>
          </w:p>
        </w:tc>
        <w:tc>
          <w:tcPr>
            <w:tcW w:w="3915" w:type="dxa"/>
            <w:vMerge w:val="restart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Описание возможной коррупционной схемы</w:t>
            </w:r>
          </w:p>
        </w:tc>
        <w:tc>
          <w:tcPr>
            <w:tcW w:w="2464" w:type="dxa"/>
            <w:vMerge w:val="restart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служащих, которые могут участвовать в реализации коррупционной схемы</w:t>
            </w:r>
          </w:p>
        </w:tc>
        <w:tc>
          <w:tcPr>
            <w:tcW w:w="4930" w:type="dxa"/>
            <w:gridSpan w:val="2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Меры по минимизации коррупционных рисков</w:t>
            </w:r>
          </w:p>
        </w:tc>
      </w:tr>
      <w:tr w:rsidR="00D93D7D" w:rsidRPr="001A20FD" w:rsidTr="007918E8">
        <w:tc>
          <w:tcPr>
            <w:tcW w:w="817" w:type="dxa"/>
            <w:vMerge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Merge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реализуемые</w:t>
            </w:r>
          </w:p>
        </w:tc>
        <w:tc>
          <w:tcPr>
            <w:tcW w:w="2465" w:type="dxa"/>
          </w:tcPr>
          <w:p w:rsidR="00D93D7D" w:rsidRPr="001A20FD" w:rsidRDefault="00D93D7D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предлагаемые</w:t>
            </w:r>
          </w:p>
        </w:tc>
      </w:tr>
      <w:tr w:rsidR="00D93D7D" w:rsidRPr="001A20FD" w:rsidTr="007918E8">
        <w:tc>
          <w:tcPr>
            <w:tcW w:w="817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Подготовка проектов нормативных правовых актов</w:t>
            </w:r>
          </w:p>
        </w:tc>
        <w:tc>
          <w:tcPr>
            <w:tcW w:w="3915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464" w:type="dxa"/>
          </w:tcPr>
          <w:p w:rsidR="00D93D7D" w:rsidRPr="001A20FD" w:rsidRDefault="001A20F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</w:t>
            </w:r>
            <w:r w:rsidR="00D93D7D" w:rsidRPr="001A20FD">
              <w:rPr>
                <w:rFonts w:ascii="Times New Roman" w:hAnsi="Times New Roman" w:cs="Times New Roman"/>
                <w:sz w:val="26"/>
                <w:szCs w:val="26"/>
              </w:rPr>
              <w:t>разделений администрации</w:t>
            </w:r>
          </w:p>
        </w:tc>
        <w:tc>
          <w:tcPr>
            <w:tcW w:w="2465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Согласование проекта  </w:t>
            </w:r>
            <w:r w:rsidR="007A6D22" w:rsidRPr="001A20FD">
              <w:rPr>
                <w:rStyle w:val="28pt"/>
                <w:rFonts w:eastAsiaTheme="minorHAnsi"/>
                <w:sz w:val="26"/>
                <w:szCs w:val="26"/>
              </w:rPr>
              <w:t>нормативных правовых актов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 в Прокуратуре Новомалыклинского района и  профильных органах осударственной власти</w:t>
            </w:r>
          </w:p>
        </w:tc>
        <w:tc>
          <w:tcPr>
            <w:tcW w:w="2465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Привлечение к разработке проектов нормативных правовых актов институтов гражданского общества 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3D7D" w:rsidRPr="001A20FD" w:rsidTr="007918E8">
        <w:tc>
          <w:tcPr>
            <w:tcW w:w="817" w:type="dxa"/>
          </w:tcPr>
          <w:p w:rsidR="00D93D7D" w:rsidRPr="001A20FD" w:rsidRDefault="007A6D2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Представление интересов органа местного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самоуправления в судебных и иных органах власти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D93D7D" w:rsidRPr="001A20FD" w:rsidRDefault="00D93D7D" w:rsidP="006F2E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 xml:space="preserve">Ненадлежащее исполнение обязанностей представителя органа местного самоуправления </w:t>
            </w:r>
            <w:r w:rsidR="007A6D22"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(далее ОМСУ)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>(пассивная позиция при защите интересов</w:t>
            </w:r>
            <w:r w:rsidR="006F2E55" w:rsidRPr="001A20FD">
              <w:rPr>
                <w:rStyle w:val="28pt"/>
                <w:rFonts w:eastAsiaTheme="minorHAnsi"/>
                <w:sz w:val="26"/>
                <w:szCs w:val="26"/>
              </w:rPr>
              <w:t xml:space="preserve"> ОМСУ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в целях принятия судебных решений в пользу третьих лиц) при представлении интересов </w:t>
            </w:r>
            <w:r w:rsidR="006F2E55" w:rsidRPr="001A20FD">
              <w:rPr>
                <w:rStyle w:val="28pt"/>
                <w:rFonts w:eastAsiaTheme="minorHAnsi"/>
                <w:sz w:val="26"/>
                <w:szCs w:val="26"/>
              </w:rPr>
              <w:t>ОМСУ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- в судебных и иных органах власти;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="006F2E55" w:rsidRPr="001A20FD">
              <w:rPr>
                <w:rStyle w:val="28pt"/>
                <w:rFonts w:eastAsiaTheme="minorHAnsi"/>
                <w:sz w:val="26"/>
                <w:szCs w:val="26"/>
              </w:rPr>
              <w:t>интересов ОМСУ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</w:tcPr>
          <w:p w:rsidR="00D93D7D" w:rsidRPr="001A20FD" w:rsidRDefault="00D93D7D" w:rsidP="007A6D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Доверенные представители г</w:t>
            </w:r>
            <w:r w:rsidR="007A6D22" w:rsidRPr="001A20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авы </w:t>
            </w: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(Начальник отдела правового обеспечения, председатель </w:t>
            </w:r>
            <w:r w:rsidR="007A6D22"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учреждения  Комитет по управлению муниципальным имуществом и земельным отношениям администрации (далее КУМИЗО)</w:t>
            </w:r>
          </w:p>
        </w:tc>
        <w:tc>
          <w:tcPr>
            <w:tcW w:w="2465" w:type="dxa"/>
            <w:vAlign w:val="bottom"/>
          </w:tcPr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Разъяснение служащим: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обязанности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ответственности за совершение коррупционных правонарушений</w:t>
            </w:r>
          </w:p>
        </w:tc>
        <w:tc>
          <w:tcPr>
            <w:tcW w:w="2465" w:type="dxa"/>
          </w:tcPr>
          <w:p w:rsidR="00D93D7D" w:rsidRPr="001A20FD" w:rsidRDefault="007A6D22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П</w:t>
            </w:r>
            <w:r w:rsidR="00D93D7D" w:rsidRPr="001A20FD">
              <w:rPr>
                <w:rStyle w:val="28pt"/>
                <w:rFonts w:eastAsiaTheme="minorHAnsi"/>
                <w:sz w:val="26"/>
                <w:szCs w:val="26"/>
              </w:rPr>
              <w:t xml:space="preserve">убликация решений судов в системе обмена </w:t>
            </w:r>
            <w:r w:rsidR="00D93D7D"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информации;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анализ материалов судебных дел в части реализации представителем </w:t>
            </w:r>
            <w:r w:rsidR="007A6D22" w:rsidRPr="001A20FD">
              <w:rPr>
                <w:rStyle w:val="28pt"/>
                <w:rFonts w:eastAsiaTheme="minorHAnsi"/>
                <w:sz w:val="26"/>
                <w:szCs w:val="26"/>
              </w:rPr>
              <w:t>ОМСУ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утвержденной правовой позиции.</w:t>
            </w:r>
          </w:p>
          <w:p w:rsidR="00D93D7D" w:rsidRPr="001A20FD" w:rsidRDefault="00D93D7D" w:rsidP="00D93D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E55" w:rsidRPr="001A20FD" w:rsidTr="007918E8">
        <w:tc>
          <w:tcPr>
            <w:tcW w:w="817" w:type="dxa"/>
          </w:tcPr>
          <w:p w:rsidR="006F2E55" w:rsidRPr="001A20FD" w:rsidRDefault="007A6D22" w:rsidP="006F2E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64" w:type="dxa"/>
          </w:tcPr>
          <w:p w:rsidR="006F2E55" w:rsidRPr="001A20FD" w:rsidRDefault="006F2E55" w:rsidP="006F2E55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1A20FD">
              <w:rPr>
                <w:rStyle w:val="28pt"/>
                <w:sz w:val="26"/>
                <w:szCs w:val="26"/>
              </w:rPr>
              <w:t xml:space="preserve">Организация договорной работы </w:t>
            </w:r>
          </w:p>
        </w:tc>
        <w:tc>
          <w:tcPr>
            <w:tcW w:w="3915" w:type="dxa"/>
          </w:tcPr>
          <w:p w:rsidR="006F2E55" w:rsidRPr="001A20FD" w:rsidRDefault="006F2E55" w:rsidP="006F2E55">
            <w:pPr>
              <w:pStyle w:val="20"/>
              <w:shd w:val="clear" w:color="auto" w:fill="auto"/>
              <w:spacing w:after="720" w:line="274" w:lineRule="exact"/>
              <w:jc w:val="both"/>
              <w:rPr>
                <w:sz w:val="26"/>
                <w:szCs w:val="26"/>
              </w:rPr>
            </w:pPr>
            <w:r w:rsidRPr="001A20FD">
              <w:rPr>
                <w:rStyle w:val="28pt"/>
                <w:sz w:val="26"/>
                <w:szCs w:val="26"/>
              </w:rPr>
              <w:t xml:space="preserve">Согласование проектов договоров </w:t>
            </w:r>
            <w:r w:rsidR="007A6D22" w:rsidRPr="001A20FD">
              <w:rPr>
                <w:rStyle w:val="28pt"/>
                <w:sz w:val="26"/>
                <w:szCs w:val="26"/>
              </w:rPr>
              <w:t>предоставляющих нео</w:t>
            </w:r>
            <w:r w:rsidRPr="001A20FD">
              <w:rPr>
                <w:rStyle w:val="28pt"/>
                <w:sz w:val="26"/>
                <w:szCs w:val="26"/>
              </w:rPr>
              <w:t>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6F2E55" w:rsidRPr="001A20FD" w:rsidRDefault="006F2E55" w:rsidP="006F2E55">
            <w:pPr>
              <w:pStyle w:val="20"/>
              <w:shd w:val="clear" w:color="auto" w:fill="auto"/>
              <w:spacing w:before="720" w:line="160" w:lineRule="exact"/>
              <w:ind w:left="68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2E55" w:rsidRPr="001A20FD" w:rsidRDefault="006F2E55" w:rsidP="006F2E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администрации</w:t>
            </w:r>
          </w:p>
        </w:tc>
        <w:tc>
          <w:tcPr>
            <w:tcW w:w="2465" w:type="dxa"/>
          </w:tcPr>
          <w:p w:rsidR="007918E8" w:rsidRPr="001A20FD" w:rsidRDefault="007A6D22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Р</w:t>
            </w:r>
            <w:r w:rsidR="007918E8" w:rsidRPr="001A20FD">
              <w:rPr>
                <w:rStyle w:val="28pt"/>
                <w:rFonts w:eastAsiaTheme="minorHAnsi"/>
                <w:sz w:val="26"/>
                <w:szCs w:val="26"/>
              </w:rPr>
              <w:t>азъяснение служащим</w:t>
            </w:r>
          </w:p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F2E55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ответственности за совершение коррупционных правонарушений.</w:t>
            </w:r>
          </w:p>
        </w:tc>
        <w:tc>
          <w:tcPr>
            <w:tcW w:w="2465" w:type="dxa"/>
          </w:tcPr>
          <w:p w:rsidR="006F2E55" w:rsidRPr="001A20FD" w:rsidRDefault="006F2E55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Нормативное регулирование порядка согласования договоров </w:t>
            </w:r>
            <w:r w:rsidR="007918E8" w:rsidRPr="001A20FD">
              <w:rPr>
                <w:rStyle w:val="28pt"/>
                <w:rFonts w:eastAsiaTheme="minorHAnsi"/>
                <w:sz w:val="26"/>
                <w:szCs w:val="26"/>
              </w:rPr>
              <w:t>,</w:t>
            </w:r>
          </w:p>
          <w:p w:rsidR="006F2E55" w:rsidRPr="001A20FD" w:rsidRDefault="006F2E55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исключение необходимости личного взаимодействия служащих с представителями организаций</w:t>
            </w:r>
          </w:p>
          <w:p w:rsidR="006F2E55" w:rsidRPr="001A20FD" w:rsidRDefault="006F2E55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E8" w:rsidRPr="001A20FD" w:rsidTr="007918E8">
        <w:tc>
          <w:tcPr>
            <w:tcW w:w="817" w:type="dxa"/>
            <w:vMerge w:val="restart"/>
          </w:tcPr>
          <w:p w:rsidR="007918E8" w:rsidRPr="001A20FD" w:rsidRDefault="007A6D22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64" w:type="dxa"/>
            <w:vMerge w:val="restart"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Осуществление функций земельного контроля (надзора)</w:t>
            </w:r>
            <w:r w:rsidRPr="001A20FD">
              <w:rPr>
                <w:rStyle w:val="28pt"/>
                <w:rFonts w:eastAsiaTheme="minorHAnsi"/>
                <w:sz w:val="26"/>
                <w:szCs w:val="26"/>
                <w:vertAlign w:val="superscript"/>
              </w:rPr>
              <w:t xml:space="preserve">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915" w:type="dxa"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464" w:type="dxa"/>
            <w:vMerge w:val="restart"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Председатель КУМИЗО</w:t>
            </w:r>
          </w:p>
        </w:tc>
        <w:tc>
          <w:tcPr>
            <w:tcW w:w="2465" w:type="dxa"/>
            <w:vMerge w:val="restart"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 w:val="restart"/>
          </w:tcPr>
          <w:p w:rsidR="007918E8" w:rsidRPr="001A20FD" w:rsidRDefault="007A6D22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К</w:t>
            </w:r>
            <w:r w:rsidR="007918E8" w:rsidRPr="001A20FD">
              <w:rPr>
                <w:rStyle w:val="28pt"/>
                <w:rFonts w:eastAsiaTheme="minorHAnsi"/>
                <w:sz w:val="26"/>
                <w:szCs w:val="26"/>
              </w:rPr>
              <w:t>омиссионное проведение контрольных (надзорных) мероприятий</w:t>
            </w:r>
          </w:p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E8" w:rsidRPr="001A20FD" w:rsidTr="007918E8">
        <w:tc>
          <w:tcPr>
            <w:tcW w:w="817" w:type="dxa"/>
            <w:vMerge/>
          </w:tcPr>
          <w:p w:rsidR="007918E8" w:rsidRPr="001A20FD" w:rsidRDefault="007918E8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вознаграждение.</w:t>
            </w:r>
          </w:p>
        </w:tc>
        <w:tc>
          <w:tcPr>
            <w:tcW w:w="2464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E8" w:rsidRPr="001A20FD" w:rsidTr="007918E8">
        <w:tc>
          <w:tcPr>
            <w:tcW w:w="817" w:type="dxa"/>
            <w:vMerge/>
          </w:tcPr>
          <w:p w:rsidR="007918E8" w:rsidRPr="001A20FD" w:rsidRDefault="007918E8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Align w:val="bottom"/>
          </w:tcPr>
          <w:p w:rsidR="007918E8" w:rsidRPr="001A20FD" w:rsidRDefault="007918E8" w:rsidP="007918E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1A20FD">
              <w:rPr>
                <w:rStyle w:val="28pt"/>
                <w:sz w:val="26"/>
                <w:szCs w:val="26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464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7918E8" w:rsidRPr="001A20FD" w:rsidRDefault="007918E8" w:rsidP="00791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E8" w:rsidRPr="001A20FD" w:rsidTr="00873F17">
        <w:tc>
          <w:tcPr>
            <w:tcW w:w="817" w:type="dxa"/>
          </w:tcPr>
          <w:p w:rsidR="007918E8" w:rsidRPr="001A20FD" w:rsidRDefault="007A6D22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4" w:type="dxa"/>
          </w:tcPr>
          <w:p w:rsidR="007918E8" w:rsidRPr="001A20FD" w:rsidRDefault="007918E8" w:rsidP="00873F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Обоснование начальных (максимальных) цен контракт</w:t>
            </w:r>
            <w:r w:rsidR="001A20FD"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ов при осуществлении закупки у единственного поставщика (подрядчика, </w:t>
            </w:r>
            <w:r w:rsidR="001A20FD"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исполнителя)</w:t>
            </w:r>
          </w:p>
        </w:tc>
        <w:tc>
          <w:tcPr>
            <w:tcW w:w="3915" w:type="dxa"/>
          </w:tcPr>
          <w:p w:rsidR="007918E8" w:rsidRPr="001A20FD" w:rsidRDefault="007918E8" w:rsidP="00873F17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При подготовке обоснования начальной (максимальной) цены контракта необоснованно</w:t>
            </w:r>
          </w:p>
          <w:p w:rsidR="007918E8" w:rsidRPr="001A20FD" w:rsidRDefault="007918E8" w:rsidP="00873F17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завышена (занижена) начальная (максимальная) цена контракта.</w:t>
            </w:r>
            <w:r w:rsidR="00873F17" w:rsidRPr="001A20FD">
              <w:rPr>
                <w:rStyle w:val="28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</w:tcPr>
          <w:p w:rsidR="007918E8" w:rsidRPr="001A20FD" w:rsidRDefault="00873F17" w:rsidP="00873F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Контрактные управляющие</w:t>
            </w:r>
          </w:p>
        </w:tc>
        <w:tc>
          <w:tcPr>
            <w:tcW w:w="2465" w:type="dxa"/>
          </w:tcPr>
          <w:p w:rsidR="007918E8" w:rsidRPr="001A20FD" w:rsidRDefault="00873F17" w:rsidP="00873F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обоснование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>начальной (максимальной) цены контракта</w:t>
            </w:r>
            <w:r w:rsidR="001A20FD" w:rsidRPr="001A20FD">
              <w:rPr>
                <w:rStyle w:val="28pt"/>
                <w:rFonts w:eastAsiaTheme="minorHAnsi"/>
                <w:sz w:val="26"/>
                <w:szCs w:val="26"/>
              </w:rPr>
              <w:t xml:space="preserve"> </w:t>
            </w:r>
            <w:r w:rsidR="001A20FD"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закупки у единственного поставщика </w:t>
            </w:r>
            <w:r w:rsidR="001A20FD"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(подрядчика, исполнителя)</w:t>
            </w:r>
          </w:p>
        </w:tc>
        <w:tc>
          <w:tcPr>
            <w:tcW w:w="2465" w:type="dxa"/>
          </w:tcPr>
          <w:p w:rsidR="007918E8" w:rsidRPr="001A20FD" w:rsidRDefault="00873F17" w:rsidP="00873F17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мониторинга цен на товары и услуги в целях недопущения завышения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начальной (максимальной) цены контракта. Получение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ценновых предложений от широкого круга поставщиков</w:t>
            </w:r>
          </w:p>
          <w:p w:rsidR="001A20FD" w:rsidRPr="001A20FD" w:rsidRDefault="001A20FD" w:rsidP="00873F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Увеличение доли конкурентных закупок</w:t>
            </w:r>
          </w:p>
        </w:tc>
      </w:tr>
      <w:tr w:rsidR="00891D92" w:rsidRPr="001A20FD" w:rsidTr="00891D92">
        <w:tc>
          <w:tcPr>
            <w:tcW w:w="817" w:type="dxa"/>
          </w:tcPr>
          <w:p w:rsidR="00891D92" w:rsidRPr="001A20FD" w:rsidRDefault="007A6D22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Выбор способа размещения заказа</w:t>
            </w:r>
          </w:p>
        </w:tc>
        <w:tc>
          <w:tcPr>
            <w:tcW w:w="3915" w:type="dxa"/>
          </w:tcPr>
          <w:p w:rsidR="00891D92" w:rsidRPr="001A20FD" w:rsidRDefault="00891D92" w:rsidP="00891D92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Искусственное дробление закупки сцелью упрощения способа закупки</w:t>
            </w: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Контрактные управляющие</w:t>
            </w:r>
          </w:p>
        </w:tc>
        <w:tc>
          <w:tcPr>
            <w:tcW w:w="246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Недопущение необоснованного дробления закупки</w:t>
            </w:r>
          </w:p>
        </w:tc>
        <w:tc>
          <w:tcPr>
            <w:tcW w:w="246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контроля.</w:t>
            </w:r>
          </w:p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 предмет выявления неоднократных в течении определенного периода закупок неоднородных товаров, работ, услуг</w:t>
            </w:r>
          </w:p>
        </w:tc>
      </w:tr>
      <w:tr w:rsidR="00891D92" w:rsidRPr="001A20FD" w:rsidTr="00891D92">
        <w:tc>
          <w:tcPr>
            <w:tcW w:w="817" w:type="dxa"/>
          </w:tcPr>
          <w:p w:rsidR="00891D92" w:rsidRPr="001A20FD" w:rsidRDefault="007A6D22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на осуществления закупки товаров, работ, услуг</w:t>
            </w:r>
          </w:p>
        </w:tc>
        <w:tc>
          <w:tcPr>
            <w:tcW w:w="3915" w:type="dxa"/>
          </w:tcPr>
          <w:p w:rsidR="00891D92" w:rsidRPr="001A20FD" w:rsidRDefault="00891D92" w:rsidP="00891D92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Установка необоснованных преимуществ для отдельных лиц при осуществлении  закупок </w:t>
            </w: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</w:t>
            </w: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Контрактные управляющие</w:t>
            </w:r>
          </w:p>
        </w:tc>
        <w:tc>
          <w:tcPr>
            <w:tcW w:w="246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46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Исключение умышленного, неправомерного включения в документацию о закупках условий, ограничивающих конкуренцию</w:t>
            </w:r>
          </w:p>
        </w:tc>
      </w:tr>
      <w:tr w:rsidR="00891D92" w:rsidRPr="001A20FD" w:rsidTr="00891D92">
        <w:tc>
          <w:tcPr>
            <w:tcW w:w="817" w:type="dxa"/>
          </w:tcPr>
          <w:p w:rsidR="00891D92" w:rsidRPr="001A20FD" w:rsidRDefault="007A6D22" w:rsidP="007918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муниципальных услуг в сфере </w:t>
            </w: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земельно-имущественных отношений</w:t>
            </w:r>
          </w:p>
        </w:tc>
        <w:tc>
          <w:tcPr>
            <w:tcW w:w="391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Установление необоснованных преимуществ пр</w:t>
            </w:r>
            <w:r w:rsidR="007A6D22" w:rsidRPr="001A20FD">
              <w:rPr>
                <w:rStyle w:val="28pt"/>
                <w:rFonts w:eastAsiaTheme="minorHAnsi"/>
                <w:sz w:val="26"/>
                <w:szCs w:val="26"/>
              </w:rPr>
              <w:t>и оказании муниципальной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услуги</w:t>
            </w:r>
            <w:r w:rsidR="00592B54" w:rsidRPr="001A20FD">
              <w:rPr>
                <w:rStyle w:val="28pt"/>
                <w:rFonts w:eastAsiaTheme="minorHAnsi"/>
                <w:sz w:val="26"/>
                <w:szCs w:val="26"/>
              </w:rPr>
              <w:t xml:space="preserve">, </w:t>
            </w:r>
            <w:r w:rsidR="00592B54"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требование дополнительных документов не предусмотренных регламентом</w:t>
            </w:r>
          </w:p>
          <w:p w:rsidR="00891D92" w:rsidRPr="001A20FD" w:rsidRDefault="00891D92" w:rsidP="00891D92">
            <w:pPr>
              <w:pStyle w:val="a3"/>
              <w:rPr>
                <w:rStyle w:val="28pt"/>
                <w:rFonts w:eastAsiaTheme="minorHAnsi"/>
                <w:sz w:val="26"/>
                <w:szCs w:val="26"/>
              </w:rPr>
            </w:pPr>
          </w:p>
        </w:tc>
        <w:tc>
          <w:tcPr>
            <w:tcW w:w="2464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КУМИЗО</w:t>
            </w:r>
          </w:p>
        </w:tc>
        <w:tc>
          <w:tcPr>
            <w:tcW w:w="2465" w:type="dxa"/>
          </w:tcPr>
          <w:p w:rsidR="00891D92" w:rsidRPr="001A20FD" w:rsidRDefault="007A6D2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Р</w:t>
            </w:r>
            <w:r w:rsidR="00891D92" w:rsidRPr="001A20FD">
              <w:rPr>
                <w:rStyle w:val="28pt"/>
                <w:rFonts w:eastAsiaTheme="minorHAnsi"/>
                <w:sz w:val="26"/>
                <w:szCs w:val="26"/>
              </w:rPr>
              <w:t xml:space="preserve">азмещение на официальном сайте ОМСУ </w:t>
            </w:r>
            <w:r w:rsidR="00891D92" w:rsidRPr="001A20FD">
              <w:rPr>
                <w:rStyle w:val="28pt"/>
                <w:rFonts w:eastAsiaTheme="minorHAnsi"/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</w:t>
            </w:r>
          </w:p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891D92" w:rsidRPr="001A20FD" w:rsidRDefault="00891D92" w:rsidP="00891D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услуги через МФЦ или Портал госуслуг, </w:t>
            </w: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личного контакта с заявителем</w:t>
            </w:r>
          </w:p>
        </w:tc>
      </w:tr>
    </w:tbl>
    <w:p w:rsidR="00D93D7D" w:rsidRPr="001A20FD" w:rsidRDefault="00D93D7D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78F" w:rsidRPr="001A20FD" w:rsidRDefault="0088278F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>Утверждено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муниицпального     образования </w:t>
      </w:r>
    </w:p>
    <w:p w:rsidR="00C035A4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«Новомалыклинский       район» </w:t>
      </w:r>
    </w:p>
    <w:p w:rsidR="007A6D22" w:rsidRPr="001A20FD" w:rsidRDefault="00C035A4" w:rsidP="00C035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 xml:space="preserve">от </w:t>
      </w:r>
      <w:r w:rsidR="0088278F">
        <w:rPr>
          <w:rFonts w:ascii="Times New Roman" w:hAnsi="Times New Roman" w:cs="Times New Roman"/>
          <w:sz w:val="26"/>
          <w:szCs w:val="26"/>
        </w:rPr>
        <w:t>21.04.2021</w:t>
      </w:r>
      <w:r w:rsidRPr="001A20FD"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="0088278F">
        <w:rPr>
          <w:rFonts w:ascii="Times New Roman" w:hAnsi="Times New Roman" w:cs="Times New Roman"/>
          <w:sz w:val="26"/>
          <w:szCs w:val="26"/>
        </w:rPr>
        <w:t>240</w:t>
      </w: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7A6D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0FD">
        <w:rPr>
          <w:rFonts w:ascii="Times New Roman" w:hAnsi="Times New Roman" w:cs="Times New Roman"/>
          <w:sz w:val="26"/>
          <w:szCs w:val="26"/>
        </w:rPr>
        <w:t>План мер, направленных на минимизацию коррупционных рисков, возникающих при деятельности администрации муниципального образования «Новомалыклинский район»</w:t>
      </w:r>
    </w:p>
    <w:tbl>
      <w:tblPr>
        <w:tblStyle w:val="a4"/>
        <w:tblW w:w="14785" w:type="dxa"/>
        <w:tblLook w:val="04A0"/>
      </w:tblPr>
      <w:tblGrid>
        <w:gridCol w:w="594"/>
        <w:gridCol w:w="4382"/>
        <w:gridCol w:w="2452"/>
        <w:gridCol w:w="2452"/>
        <w:gridCol w:w="2452"/>
        <w:gridCol w:w="2453"/>
      </w:tblGrid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8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Наименование меры по минимизации коррупционных рисков</w:t>
            </w: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коррпционного риска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Ответсвенный за реализацию</w:t>
            </w:r>
          </w:p>
        </w:tc>
        <w:tc>
          <w:tcPr>
            <w:tcW w:w="2453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Привлечение к разработке проектов нормативных правовых актов институтов гражданского общества 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Подготовка проектов нормативных правовых актов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</w:t>
            </w:r>
          </w:p>
          <w:p w:rsidR="00382412" w:rsidRPr="001A20FD" w:rsidRDefault="00382412" w:rsidP="003824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общественных коммуникаций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Публикация решений судов в системе обмена информации;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анализ материалов судебных дел в части реализации представителем ОМСУ утвержденной правовой позиции.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Представление интересов органа местного самоуправления в судебных и иных органах власти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A1055" w:rsidP="003A10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Нормативное регулирование порядка согласования договоров ,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исключение необходимости личного взаимодействия служащих с представителями организаций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1A20FD">
              <w:rPr>
                <w:rStyle w:val="28pt"/>
                <w:sz w:val="26"/>
                <w:szCs w:val="26"/>
              </w:rPr>
              <w:lastRenderedPageBreak/>
              <w:t xml:space="preserve">Организация договорной работы 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Комиссионное проведение контрольных (надзорных) мероприятий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Style w:val="28pt"/>
                <w:rFonts w:eastAsiaTheme="minorHAnsi"/>
                <w:sz w:val="26"/>
                <w:szCs w:val="26"/>
              </w:rPr>
              <w:t>Осуществление функций земельного контроля (надзора)</w:t>
            </w:r>
            <w:r w:rsidRPr="001A20FD">
              <w:rPr>
                <w:rStyle w:val="28pt"/>
                <w:rFonts w:eastAsiaTheme="minorHAnsi"/>
                <w:sz w:val="26"/>
                <w:szCs w:val="26"/>
                <w:vertAlign w:val="superscript"/>
              </w:rPr>
              <w:t xml:space="preserve">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цен на товары и услуги в целях недопущения завышения </w:t>
            </w:r>
            <w:r w:rsidRPr="001A20FD">
              <w:rPr>
                <w:rStyle w:val="28pt"/>
                <w:rFonts w:eastAsiaTheme="minorHAnsi"/>
                <w:sz w:val="26"/>
                <w:szCs w:val="26"/>
              </w:rPr>
              <w:t>начальной (максимальной) цены контракта. Получение ценновых предложений от широкого круга поставщиков</w:t>
            </w: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Обоснование начальных (максимальных) цен контракта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A1055" w:rsidRPr="001A20FD" w:rsidRDefault="003A1055" w:rsidP="003A10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</w:t>
            </w:r>
          </w:p>
          <w:p w:rsidR="003A1055" w:rsidRPr="001A20FD" w:rsidRDefault="003A1055" w:rsidP="003A10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повышению эффективности закупок</w:t>
            </w:r>
          </w:p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контроля.</w:t>
            </w:r>
          </w:p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 предмет выявления неоднократных в течении определенного периода закупок неоднородных товаров, работ, услуг</w:t>
            </w: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Выбор способа размещения заказа</w:t>
            </w:r>
          </w:p>
        </w:tc>
        <w:tc>
          <w:tcPr>
            <w:tcW w:w="2452" w:type="dxa"/>
          </w:tcPr>
          <w:p w:rsidR="00382412" w:rsidRPr="001A20FD" w:rsidRDefault="00382412" w:rsidP="000B38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52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повышению эффективности закупок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Исключение умышленного, неправомерного включения в документацию о закупках условий, ограничивающих конкуренцию</w:t>
            </w: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на осуществления закупки товаров, работ, услуг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повышению эффективности закупок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382412" w:rsidRPr="001A20FD" w:rsidTr="00382412">
        <w:tc>
          <w:tcPr>
            <w:tcW w:w="594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Оказание услуги через МФЦ или Портал госуслуг, без личного контакта с заявителем</w:t>
            </w:r>
          </w:p>
        </w:tc>
        <w:tc>
          <w:tcPr>
            <w:tcW w:w="2452" w:type="dxa"/>
          </w:tcPr>
          <w:p w:rsidR="00382412" w:rsidRPr="001A20FD" w:rsidRDefault="00382412" w:rsidP="00883E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сфере земельно-имущественных отношений</w:t>
            </w:r>
          </w:p>
        </w:tc>
        <w:tc>
          <w:tcPr>
            <w:tcW w:w="2452" w:type="dxa"/>
          </w:tcPr>
          <w:p w:rsidR="00382412" w:rsidRPr="001A20FD" w:rsidRDefault="00382412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2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Рукководитель аппарата, Председатель КУМИЗО</w:t>
            </w:r>
          </w:p>
        </w:tc>
        <w:tc>
          <w:tcPr>
            <w:tcW w:w="2453" w:type="dxa"/>
          </w:tcPr>
          <w:p w:rsidR="00382412" w:rsidRPr="001A20FD" w:rsidRDefault="003A1055" w:rsidP="00D93D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FD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</w:tbl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A6D22" w:rsidRPr="001A20FD" w:rsidRDefault="007A6D22" w:rsidP="00D93D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7A6D22" w:rsidRPr="001A20FD" w:rsidSect="00D93D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D93D7D"/>
    <w:rsid w:val="000B3873"/>
    <w:rsid w:val="001A20FD"/>
    <w:rsid w:val="00266DBB"/>
    <w:rsid w:val="00382412"/>
    <w:rsid w:val="003A1055"/>
    <w:rsid w:val="00592B54"/>
    <w:rsid w:val="00652D1B"/>
    <w:rsid w:val="0066275B"/>
    <w:rsid w:val="006F2E55"/>
    <w:rsid w:val="00762FD5"/>
    <w:rsid w:val="007918E8"/>
    <w:rsid w:val="007A6D22"/>
    <w:rsid w:val="007C1058"/>
    <w:rsid w:val="007F1FD2"/>
    <w:rsid w:val="00873F17"/>
    <w:rsid w:val="0088278F"/>
    <w:rsid w:val="00891D92"/>
    <w:rsid w:val="00C035A4"/>
    <w:rsid w:val="00D47DD8"/>
    <w:rsid w:val="00D93D7D"/>
    <w:rsid w:val="00F7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D7D"/>
    <w:pPr>
      <w:spacing w:after="0" w:line="240" w:lineRule="auto"/>
    </w:pPr>
  </w:style>
  <w:style w:type="table" w:styleId="a4">
    <w:name w:val="Table Grid"/>
    <w:basedOn w:val="a1"/>
    <w:uiPriority w:val="59"/>
    <w:rsid w:val="00D9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3D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93D7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3D7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;Курсив"/>
    <w:basedOn w:val="2"/>
    <w:rsid w:val="006F2E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Сноска + Полужирный"/>
    <w:basedOn w:val="a0"/>
    <w:rsid w:val="00791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2021-04-20T10:43:00Z</cp:lastPrinted>
  <dcterms:created xsi:type="dcterms:W3CDTF">2021-03-30T12:05:00Z</dcterms:created>
  <dcterms:modified xsi:type="dcterms:W3CDTF">2021-04-28T09:16:00Z</dcterms:modified>
</cp:coreProperties>
</file>