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01.04.2023 по 30.04.2023 года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01.04.2023 по 30.04.2023 года составило – </w:t>
      </w:r>
      <w:r w:rsidR="00CC76A3">
        <w:rPr>
          <w:rFonts w:ascii="Times New Roman" w:hAnsi="Times New Roman" w:cs="Times New Roman"/>
          <w:sz w:val="24"/>
          <w:szCs w:val="24"/>
        </w:rPr>
        <w:t>9078,4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областного бюджета за данный период составили –                    </w:t>
      </w:r>
      <w:r w:rsidR="00CC76A3">
        <w:rPr>
          <w:rFonts w:ascii="Times New Roman" w:hAnsi="Times New Roman" w:cs="Times New Roman"/>
          <w:sz w:val="24"/>
          <w:szCs w:val="24"/>
        </w:rPr>
        <w:t xml:space="preserve">4307,3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CC76A3">
        <w:rPr>
          <w:rFonts w:ascii="Times New Roman" w:hAnsi="Times New Roman" w:cs="Times New Roman"/>
          <w:sz w:val="24"/>
          <w:szCs w:val="24"/>
        </w:rPr>
        <w:t>35062,9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на выплату заработной платы с начислениями – </w:t>
      </w:r>
      <w:r w:rsidR="00CC76A3">
        <w:rPr>
          <w:rFonts w:ascii="Times New Roman" w:hAnsi="Times New Roman" w:cs="Times New Roman"/>
          <w:sz w:val="24"/>
          <w:szCs w:val="24"/>
        </w:rPr>
        <w:t>24446,3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69,7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коммунальные услуги –  </w:t>
      </w:r>
      <w:r w:rsidR="00CC76A3">
        <w:rPr>
          <w:rFonts w:ascii="Times New Roman" w:hAnsi="Times New Roman" w:cs="Times New Roman"/>
          <w:sz w:val="24"/>
          <w:szCs w:val="24"/>
        </w:rPr>
        <w:t xml:space="preserve">2736,4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или 7,</w:t>
      </w:r>
      <w:r w:rsidR="00CC7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услуги связи, транспортные услуги –  </w:t>
      </w:r>
      <w:r w:rsidR="00CC76A3">
        <w:rPr>
          <w:rFonts w:ascii="Times New Roman" w:hAnsi="Times New Roman" w:cs="Times New Roman"/>
          <w:sz w:val="24"/>
          <w:szCs w:val="24"/>
        </w:rPr>
        <w:t>117,0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или 0,</w:t>
      </w:r>
      <w:r w:rsidR="00CC76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CC76A3">
        <w:rPr>
          <w:rFonts w:ascii="Times New Roman" w:hAnsi="Times New Roman" w:cs="Times New Roman"/>
          <w:sz w:val="24"/>
          <w:szCs w:val="24"/>
        </w:rPr>
        <w:t>502,5 тыс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>ублей или 1</w:t>
      </w:r>
      <w:r>
        <w:rPr>
          <w:rFonts w:ascii="Times New Roman" w:hAnsi="Times New Roman" w:cs="Times New Roman"/>
          <w:sz w:val="24"/>
          <w:szCs w:val="24"/>
        </w:rPr>
        <w:t xml:space="preserve">,4 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материальных запасов – </w:t>
      </w:r>
      <w:r w:rsidR="00CC76A3">
        <w:rPr>
          <w:rFonts w:ascii="Times New Roman" w:hAnsi="Times New Roman" w:cs="Times New Roman"/>
          <w:sz w:val="24"/>
          <w:szCs w:val="24"/>
        </w:rPr>
        <w:t>437,1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прочие работы и услуги – </w:t>
      </w:r>
      <w:r w:rsidR="00CC76A3">
        <w:rPr>
          <w:rFonts w:ascii="Times New Roman" w:hAnsi="Times New Roman" w:cs="Times New Roman"/>
          <w:sz w:val="24"/>
          <w:szCs w:val="24"/>
        </w:rPr>
        <w:t>903,4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перечисления (кроме заработной платы с начислениями и коммунальных услуг) бюджетным организациям –   </w:t>
      </w:r>
      <w:r w:rsidR="00CC76A3">
        <w:rPr>
          <w:rFonts w:ascii="Times New Roman" w:hAnsi="Times New Roman" w:cs="Times New Roman"/>
          <w:sz w:val="24"/>
          <w:szCs w:val="24"/>
        </w:rPr>
        <w:t>3806,6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10,9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–  </w:t>
      </w:r>
      <w:r w:rsidR="00CC76A3">
        <w:rPr>
          <w:rFonts w:ascii="Times New Roman" w:hAnsi="Times New Roman" w:cs="Times New Roman"/>
          <w:sz w:val="24"/>
          <w:szCs w:val="24"/>
        </w:rPr>
        <w:t>346,9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C76A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социальное обеспечение –  </w:t>
      </w:r>
      <w:r w:rsidR="00CC76A3">
        <w:rPr>
          <w:rFonts w:ascii="Times New Roman" w:hAnsi="Times New Roman" w:cs="Times New Roman"/>
          <w:sz w:val="24"/>
          <w:szCs w:val="24"/>
        </w:rPr>
        <w:t xml:space="preserve">1007,0 </w:t>
      </w:r>
      <w:r>
        <w:rPr>
          <w:rFonts w:ascii="Times New Roman" w:hAnsi="Times New Roman" w:cs="Times New Roman"/>
          <w:sz w:val="24"/>
          <w:szCs w:val="24"/>
        </w:rPr>
        <w:t>тыс. руб. или 2,</w:t>
      </w:r>
      <w:r w:rsidR="00CC76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другие расходы –   </w:t>
      </w:r>
      <w:r w:rsidR="00CC76A3">
        <w:rPr>
          <w:rFonts w:ascii="Times New Roman" w:hAnsi="Times New Roman" w:cs="Times New Roman"/>
          <w:sz w:val="24"/>
          <w:szCs w:val="24"/>
        </w:rPr>
        <w:t>759,7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C76A3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57AC2">
      <w:pPr>
        <w:rPr>
          <w:rFonts w:ascii="Times New Roman" w:hAnsi="Times New Roman" w:cs="Times New Roman"/>
          <w:sz w:val="24"/>
          <w:szCs w:val="24"/>
        </w:rPr>
      </w:pP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157AC2" w:rsidRDefault="00170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57AC2" w:rsidRDefault="00170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                  Леонтьева С.В.</w:t>
      </w:r>
    </w:p>
    <w:p w:rsidR="00157AC2" w:rsidRDefault="00157AC2">
      <w:pPr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/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704E2"/>
    <w:rsid w:val="0047170B"/>
    <w:rsid w:val="00C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17</cp:revision>
  <cp:lastPrinted>2023-05-19T10:28:00Z</cp:lastPrinted>
  <dcterms:created xsi:type="dcterms:W3CDTF">2023-03-24T10:39:00Z</dcterms:created>
  <dcterms:modified xsi:type="dcterms:W3CDTF">2023-05-19T10:28:00Z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